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2B" w:rsidRP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lbertus Extra Bold" w:hAnsi="Albertus Extra Bold" w:cs="Arial"/>
          <w:b/>
          <w:sz w:val="36"/>
          <w:szCs w:val="36"/>
          <w:lang/>
        </w:rPr>
      </w:pPr>
      <w:r w:rsidRPr="00046F2B">
        <w:rPr>
          <w:rFonts w:ascii="Albertus Extra Bold" w:hAnsi="Albertus Extra Bold" w:cs="Arial"/>
          <w:b/>
          <w:sz w:val="36"/>
          <w:szCs w:val="36"/>
          <w:lang/>
        </w:rPr>
        <w:t>OMVÄRLDEN/HÄNDELSER – MÖJLIGHETER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Populärt budskap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Många bra företrädare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Ännu fler dåliga Alliansalternativ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Norges dåliga exempel/ blå brun röra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Nya medlemmar med sina kontakter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  <w:r>
        <w:rPr>
          <w:rFonts w:ascii="Cambria" w:hAnsi="Cambria" w:cs="Cambria"/>
          <w:sz w:val="24"/>
          <w:szCs w:val="24"/>
          <w:lang/>
        </w:rPr>
        <w:t>Intensiv mediedebatt där vi tar initiativet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Välfärden blir stor valfråga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Soffliggarna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Ung Vänster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Albertus MT" w:hAnsi="Albertus MT" w:cs="Albertus MT"/>
          <w:i/>
          <w:iCs/>
          <w:sz w:val="24"/>
          <w:szCs w:val="24"/>
          <w:lang/>
        </w:rPr>
        <w:t>Förstagångsväljare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  <w:r>
        <w:rPr>
          <w:rFonts w:ascii="Aparajita" w:hAnsi="Aparajita" w:cs="Aparajita"/>
          <w:sz w:val="24"/>
          <w:szCs w:val="24"/>
          <w:lang/>
        </w:rPr>
        <w:t>Landstingsmajoritet i söndring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  <w:r>
        <w:rPr>
          <w:rFonts w:ascii="Aparajita" w:hAnsi="Aparajita" w:cs="Aparajita"/>
          <w:sz w:val="24"/>
          <w:szCs w:val="24"/>
          <w:lang/>
        </w:rPr>
        <w:t>Opinion för våra idéer om välfärd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Bra frågor för oss som lyfts i debatten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Vinster i välfärden får Värmlandskoppling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  <w:r>
        <w:rPr>
          <w:rFonts w:ascii="Bodoni MT" w:hAnsi="Bodoni MT" w:cs="Bodoni MT"/>
          <w:sz w:val="24"/>
          <w:szCs w:val="24"/>
          <w:lang/>
        </w:rPr>
        <w:t>”Populära” kandidater (utan populism)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Bodoni MT" w:hAnsi="Bodoni MT" w:cs="Bodoni MT"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Verkligheten gynnar oss – Vinst i välfärden, skolan, arbetslivsfrågor – ifall dessa ämnen blir stora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lbertus MT" w:hAnsi="Albertus MT" w:cs="Albertus MT"/>
          <w:i/>
          <w:iCs/>
          <w:sz w:val="24"/>
          <w:szCs w:val="24"/>
          <w:lang/>
        </w:rPr>
      </w:pPr>
      <w:r>
        <w:rPr>
          <w:rFonts w:ascii="Century Schoolbook" w:hAnsi="Century Schoolbook" w:cs="Century Schoolbook"/>
          <w:sz w:val="24"/>
          <w:szCs w:val="24"/>
          <w:lang/>
        </w:rPr>
        <w:t>Andra partiers otydlighet och trianguleringstrams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Det som händer på riksplanet – ex nya moderatskandaler - kan gagna oss i Värmland. 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Arial Narrow" w:hAnsi="Arial Narrow" w:cs="Arial Narrow"/>
          <w:sz w:val="24"/>
          <w:szCs w:val="24"/>
          <w:lang/>
        </w:rPr>
        <w:t xml:space="preserve">Nya öppnande frågor som inte är schablonvänster. 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 xml:space="preserve">Frågan om </w:t>
      </w:r>
      <w:proofErr w:type="spellStart"/>
      <w:r>
        <w:rPr>
          <w:rFonts w:ascii="Goudy" w:hAnsi="Goudy" w:cs="Goudy"/>
          <w:sz w:val="24"/>
          <w:szCs w:val="24"/>
          <w:lang/>
        </w:rPr>
        <w:t>vinst-i-välfärden</w:t>
      </w:r>
      <w:proofErr w:type="spellEnd"/>
      <w:r>
        <w:rPr>
          <w:rFonts w:ascii="Goudy" w:hAnsi="Goudy" w:cs="Goudy"/>
          <w:sz w:val="24"/>
          <w:szCs w:val="24"/>
          <w:lang/>
        </w:rPr>
        <w:t xml:space="preserve"> får stort genomslag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Ingen mick på torgmötena</w:t>
      </w:r>
    </w:p>
    <w:p w:rsidR="00046F2B" w:rsidRDefault="00046F2B" w:rsidP="00046F2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  <w:lang/>
        </w:rPr>
      </w:pPr>
      <w:r>
        <w:rPr>
          <w:rFonts w:ascii="Goudy" w:hAnsi="Goudy" w:cs="Goudy"/>
          <w:sz w:val="24"/>
          <w:szCs w:val="24"/>
          <w:lang/>
        </w:rPr>
        <w:t>Dialog med folket – bjud på fika</w:t>
      </w:r>
    </w:p>
    <w:p w:rsidR="008028C5" w:rsidRPr="00046F2B" w:rsidRDefault="008028C5">
      <w:pPr>
        <w:rPr>
          <w:lang/>
        </w:rPr>
      </w:pPr>
    </w:p>
    <w:sectPr w:rsidR="008028C5" w:rsidRPr="00046F2B" w:rsidSect="0080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6F2B"/>
    <w:rsid w:val="00046F2B"/>
    <w:rsid w:val="008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Company>Värmland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Håkansson</dc:creator>
  <cp:lastModifiedBy>Mattias Håkansson</cp:lastModifiedBy>
  <cp:revision>1</cp:revision>
  <dcterms:created xsi:type="dcterms:W3CDTF">2013-10-31T14:26:00Z</dcterms:created>
  <dcterms:modified xsi:type="dcterms:W3CDTF">2013-10-31T14:27:00Z</dcterms:modified>
</cp:coreProperties>
</file>